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F66122">
            <w:r w:rsidRPr="00EE679C">
              <w:t>Vergaderjaar 201</w:t>
            </w:r>
            <w:r w:rsidR="00F66122">
              <w:t>6</w:t>
            </w:r>
            <w:r w:rsidR="00971B15">
              <w:t>-2</w:t>
            </w:r>
            <w:r w:rsidRPr="00EE679C">
              <w:t>01</w:t>
            </w:r>
            <w:r w:rsidR="00F66122">
              <w:t>7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ED5260">
            <w:pPr>
              <w:rPr>
                <w:b/>
              </w:rPr>
            </w:pPr>
            <w:r>
              <w:rPr>
                <w:b/>
              </w:rPr>
              <w:t>34 677</w:t>
            </w:r>
          </w:p>
        </w:tc>
        <w:tc>
          <w:tcPr>
            <w:tcW w:w="7729" w:type="dxa"/>
            <w:gridSpan w:val="2"/>
          </w:tcPr>
          <w:p w:rsidR="00D24C47" w:rsidRPr="00ED5260" w:rsidRDefault="00ED5260">
            <w:pPr>
              <w:rPr>
                <w:b/>
              </w:rPr>
            </w:pPr>
            <w:r w:rsidRPr="00ED5260">
              <w:rPr>
                <w:b/>
              </w:rPr>
              <w:t xml:space="preserve">Wijziging van de Wet toezicht accountantsorganisaties, het Burgerlijk Wetboek en enige andere wetten op het terrein van accountantsorganisaties en het accountantsberoep in verband met het versterken van de </w:t>
            </w:r>
            <w:proofErr w:type="spellStart"/>
            <w:r w:rsidRPr="00ED5260">
              <w:rPr>
                <w:b/>
              </w:rPr>
              <w:t>governance</w:t>
            </w:r>
            <w:proofErr w:type="spellEnd"/>
            <w:r w:rsidRPr="00ED5260">
              <w:rPr>
                <w:b/>
              </w:rPr>
              <w:t xml:space="preserve"> van accountantsorganisaties (Wet aanvullende maatregelen accountantsorganisaties)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ED5260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ED5260">
              <w:t>tot w</w:t>
            </w:r>
            <w:r w:rsidR="00ED5260" w:rsidRPr="00306E9E">
              <w:t xml:space="preserve">ijziging van de Wet toezicht accountantsorganisaties, het Burgerlijk Wetboek en enige andere wetten op het terrein van accountantsorganisaties en het accountantsberoep in verband met het versterken van de </w:t>
            </w:r>
            <w:proofErr w:type="spellStart"/>
            <w:r w:rsidR="00ED5260" w:rsidRPr="00306E9E">
              <w:t>governance</w:t>
            </w:r>
            <w:proofErr w:type="spellEnd"/>
            <w:r w:rsidR="00ED5260" w:rsidRPr="00306E9E">
              <w:t xml:space="preserve"> van accountantsorganisaties (Wet aanvullende maatregelen accountantsorganisaties)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ED5260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ED5260">
              <w:t>10 februari 2017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260" w:rsidRDefault="00ED5260">
      <w:pPr>
        <w:spacing w:line="20" w:lineRule="exact"/>
      </w:pPr>
    </w:p>
  </w:endnote>
  <w:endnote w:type="continuationSeparator" w:id="0">
    <w:p w:rsidR="00ED5260" w:rsidRDefault="00ED526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ED5260" w:rsidRDefault="00ED526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260" w:rsidRDefault="00ED5260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ED5260" w:rsidRDefault="00ED5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60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D5260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D526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D5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D526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D5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6491F161DBB42A941312771CB7DCF" ma:contentTypeVersion="0" ma:contentTypeDescription="Een nieuw document maken." ma:contentTypeScope="" ma:versionID="60122112fa0cdc2216f1b2c8be1e06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DB26A2-A471-4D4C-9056-678B464079A8}"/>
</file>

<file path=customXml/itemProps2.xml><?xml version="1.0" encoding="utf-8"?>
<ds:datastoreItem xmlns:ds="http://schemas.openxmlformats.org/officeDocument/2006/customXml" ds:itemID="{4965FF6A-0087-4DB8-AF01-B9A8B0CE4BD4}"/>
</file>

<file path=customXml/itemProps3.xml><?xml version="1.0" encoding="utf-8"?>
<ds:datastoreItem xmlns:ds="http://schemas.openxmlformats.org/officeDocument/2006/customXml" ds:itemID="{26C5E125-7119-4387-922C-417FC263735D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129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2017-02-14T08:57:00Z</cp:lastPrinted>
  <dcterms:created xsi:type="dcterms:W3CDTF">2017-02-14T08:57:00Z</dcterms:created>
  <dcterms:modified xsi:type="dcterms:W3CDTF">2017-02-14T08:58:00Z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0x010100EE46491F161DBB42A941312771CB7DCF</vt:lpwstr>
  </property>
</Properties>
</file>